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607" w:rsidRDefault="00074607">
      <w:r w:rsidRPr="00074607"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55pt;height:631.4pt" o:ole="">
            <v:imagedata r:id="rId7" o:title=""/>
          </v:shape>
          <o:OLEObject Type="Embed" ProgID="AcroExch.Document.DC" ShapeID="_x0000_i1025" DrawAspect="Content" ObjectID="_1622895302" r:id="rId8"/>
        </w:object>
      </w:r>
    </w:p>
    <w:p w:rsidR="00074607" w:rsidRDefault="00074607"/>
    <w:p w:rsidR="00074607" w:rsidRDefault="00074607"/>
    <w:tbl>
      <w:tblPr>
        <w:tblW w:w="10653" w:type="dxa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53"/>
      </w:tblGrid>
      <w:tr w:rsidR="006C76F1" w:rsidRPr="006C76F1" w:rsidTr="00F11DE3">
        <w:trPr>
          <w:tblCellSpacing w:w="15" w:type="dxa"/>
        </w:trPr>
        <w:tc>
          <w:tcPr>
            <w:tcW w:w="10593" w:type="dxa"/>
            <w:vAlign w:val="center"/>
            <w:hideMark/>
          </w:tcPr>
          <w:p w:rsidR="006C76F1" w:rsidRPr="006C76F1" w:rsidRDefault="006C76F1" w:rsidP="00074607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6F1" w:rsidRPr="00354508" w:rsidTr="00F11DE3">
        <w:trPr>
          <w:tblCellSpacing w:w="15" w:type="dxa"/>
        </w:trPr>
        <w:tc>
          <w:tcPr>
            <w:tcW w:w="10593" w:type="dxa"/>
            <w:vAlign w:val="center"/>
            <w:hideMark/>
          </w:tcPr>
          <w:p w:rsidR="0064448B" w:rsidRDefault="0064448B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448B" w:rsidRPr="00354508" w:rsidRDefault="0064448B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Родители (законные представители) должны знать о том, что своевременный приход в ДОУ – необходимое условие качественной и правильной организации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воспитательн</w:t>
            </w:r>
            <w:proofErr w:type="gram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образовательного процесса.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 (законные представители) должны помнить, что в соответствии с СанПиН 2.4.1.3049-13 по истечении времени завтрака, оставшаяся пища должна быть ликвидирована.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 Родители расписываются во время прихода и ухода из ДОУ в «Журнале здоровья» о том, что привели ребенка в сад </w:t>
            </w:r>
            <w:proofErr w:type="gram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здоровым</w:t>
            </w:r>
            <w:proofErr w:type="gram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, и забирают здоровым.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2.4. Педагоги проводят беседы и консультации для родителей (законных представителей</w:t>
            </w:r>
            <w:r w:rsidR="008535AC"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) о воспитаннике, утром до 08.15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вечером после 17.00. В другое время педагог находится с </w:t>
            </w:r>
            <w:proofErr w:type="gram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детьми</w:t>
            </w:r>
            <w:proofErr w:type="gram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отвлекать его от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-образовательного процесса категорически запрещается.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2.5. К педагогам группы необходимо обращаться на «Вы», по имени и отчеству, независимо от возраста, спокойным тоном. Спорные и конфликтные ситуации нужно разрешать только в отсутствии детей.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2.6. Родители (законные представител</w:t>
            </w:r>
            <w:r w:rsidR="00431D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и) обязаны забрать </w:t>
            </w:r>
            <w:proofErr w:type="spellStart"/>
            <w:r w:rsidR="00431DF2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="00431D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 18.0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0ч. В случае неожиданной задержки, родитель (законный представитель) должен незамедлительно связаться с воспитателем группы. Если родители (законные представители) не предупредили воспитате</w:t>
            </w:r>
            <w:r w:rsidR="00431D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ля и не забрали </w:t>
            </w:r>
            <w:proofErr w:type="spellStart"/>
            <w:r w:rsidR="00431DF2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  <w:proofErr w:type="spellEnd"/>
            <w:r w:rsidR="00431D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после 18.0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0 ч, воспитатель о</w:t>
            </w:r>
            <w:r w:rsidR="008535AC"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ставляет за собой право забрать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ребён</w:t>
            </w:r>
            <w:r w:rsidR="008535AC"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ка с собой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, поставив в известность родителей (законных представителей) о местонахождении ребёнка.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2.7. Если родители (законные представители) привели ребенка после начала какого-либо режимного момента, необходимо раздеть его и подождать вместе с ним в раздевалке до ближайшего перерыва.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2.8. Родители (законные представители) должны лично передавать воспитанников воспитателю группы. Нельзя забирать детей из ДОУ,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2.9. Если родители (законные представители) ребенка не могут лично забрать ребенка из ДОУ, то требуется заранее оповестить об этом администрацию детского сада и сообщить, кто будет забирать ребенка из числа тех лиц, на которых предоставлены личные заявления родителей (законных представителей).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2.10. Категорически запрещен приход ребенка дошкольного возраста в ДОУ и его уход без сопровождения родителя (законного представителя).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2.11. Чтобы избежать случаев травматизма, родителям необходимо проверять содержимое карманов в одежде ребенка на наличие опасных предметов.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2.12. Воспитанникам запрещается приносить в детский сад жевательную резинку и другие продукты питания (конфеты, печенье, чипсы, сухарики, напитки и др.)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2.13. Не рекомендуется надевать воспитаннику золотые и серебряные украшения, давать с собой дорогостоящие игрушки, мобильные телефоны, а также игрушки, имитирующие оружие. За золотые и серебряные вещи, а также за дорогостоящие предметы администрация ДОУ ответственности не несет.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2.14. Запрещается оставлять велосипеды, самокаты, коляски и санки в помещении детского сада. Администрация ДОУ не несёт ответственность за оставленные без присмотра вышеперечисленные вещи.</w:t>
            </w:r>
          </w:p>
          <w:p w:rsidR="006C76F1" w:rsidRPr="00354508" w:rsidRDefault="00BE3456" w:rsidP="00BE3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345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53464" w:rsidRPr="003545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C76F1" w:rsidRPr="003545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ЗДОРОВЬЕ РЕБЕНКА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3.1. Прием ребенка в ДОУ проводится на основании справки о состоянии здоровья ребенка, </w:t>
            </w:r>
            <w:proofErr w:type="gram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которую</w:t>
            </w:r>
            <w:proofErr w:type="gram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необходимо предоставлять воспитателю.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3.2. Воспитатель осуществляет контроль приема детей. Больные дети или дети с подозрением на заболевание в ДОУ не принимаются.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3.3. Воспитатель имеет право не принять ребенка и потребовать его осмотр медицинским работником. Заболевших в течение дня детей изолируют от здоровых детей (временно размещают в медицинском кабинете под присмотром взрослого сотрудника) до прихода родителей или направляют в лечебное 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учреждение.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3.4. О невозможности прихода ребенка по болезни или другой уважительной причине необходимо с</w:t>
            </w:r>
            <w:r w:rsidR="000C0E0E">
              <w:rPr>
                <w:rFonts w:ascii="Times New Roman" w:hAnsi="Times New Roman"/>
                <w:sz w:val="24"/>
                <w:szCs w:val="24"/>
                <w:lang w:eastAsia="ru-RU"/>
              </w:rPr>
              <w:t>ообщить в ДОУ по телефону 313</w:t>
            </w:r>
            <w:r w:rsidR="00431DF2">
              <w:rPr>
                <w:rFonts w:ascii="Times New Roman" w:hAnsi="Times New Roman"/>
                <w:sz w:val="24"/>
                <w:szCs w:val="24"/>
                <w:lang w:eastAsia="ru-RU"/>
              </w:rPr>
              <w:t>-16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по мобильному телефону воспитателю группы. Ребенок, н</w:t>
            </w:r>
            <w:r w:rsidR="000C0E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 посещающий ДОУ более  пяти дней 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(за исключением выходных и праздничных дней), должен иметь справку от врача, при возвращении после более длительного отсутствия предоставляется справка о состоянии здоровья ребенка и контактах за последний 21 де</w:t>
            </w:r>
            <w:r w:rsidR="00BE3456">
              <w:rPr>
                <w:rFonts w:ascii="Times New Roman" w:hAnsi="Times New Roman"/>
                <w:sz w:val="24"/>
                <w:szCs w:val="24"/>
                <w:lang w:eastAsia="ru-RU"/>
              </w:rPr>
              <w:t>нь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3.5. Если ребенок заболел во время пребывания в ДОУ, то воспитатель незамедлительно обязан связаться с родителями (законными представителями). Поэтому родители (законные представители) обязаны сообщать воспитателям о любых изменениях контактных данных.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3.6.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с обязательным предоставлением справки от педиатра или врача-аллерголога.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3.7. Родители (законные представители) и педагоги ДОУ обязаны доводить до сознания воспитанников то, что в группе детям не разрешается обижать друг друга, не разрешается «давать сдачи», брать без разрешения личные вещи, в том числе и принесенные из дома игрушки других детей; портить и ломать результаты труда других детей. Это требование продиктовано соображениями безопасности каждого ребенка.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3.8. Родители (законные представители) должны заботиться о здоровье своих детей: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• вести здоровый образ жизни и быть личным примером для своего ребёнка;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• заботиться о безопасности ребёнка во время каникул, отдыха и т.д.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3.9. Меню в ДОУ составляется в соответствии с СанПиН 2.4.1.3049-13. Родитель знакомится с меню на информац</w:t>
            </w:r>
            <w:r w:rsidR="005F5D7B"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ионном стенде 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3.10. Профилактические прививки проводятся в соответствии с национальным календарем профилактических прививок, профилактические прививки проводятся только с письменного согласия родителей (законных представителей).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C76F1" w:rsidRPr="00354508" w:rsidRDefault="006C76F1" w:rsidP="00BE3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345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Pr="003545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ВНЕШНИЙ ВИД И ОДЕЖДА ВОСПИТАННИКА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4.1. Воспитанника необходимо приводить в ДОУ в опрятном виде, в чистой, застегнутой на все пуговицы одежде и удобной, соответствующей сезону обуви, без посторонних запахов (духи, табак и т.д.). Родители должны следить за исправностью застежек (молний).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4.2. Воспитанник должен иметь умытое лицо, чистые нос, уши, руки и ноги; подстриженные ногти; подстриженные и тщательно расчесанные, аккуратно заплетенные волосы; чистое нижнее белье (в целях личной гигиены мальчиков и девочек необходима ежедневная смена нательного нижнего белья).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4.3. Если внешний вид и одежда воспитанника неопрятна, воспитатель вправе сделать замечание родителю (законному представителю) и потребовать надлежащего ухода за ребенком.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4.4. Для создания комфортных условий пребывания ребенка в ДОУ родитель (законный представитель) обязан обеспечить следующее: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• Сменная обувь: тапочки (или сандалии) с каблучком и жестким задником на светлой подошве строго по размеру ноги (это обязательно для правильного формирования стопы, чтобы ножка малыша все время четко фиксировалась и не «западала» на стороны, т.к. формирование стопы заканчивается к 7-8 годам). Основное требование - удобство для ребенка в процессе самообслуживания: наличие застежек-липучек или резинок на подъеме стопы.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• Не менее двух комплектов сменного белья: мальчикам - шорты, трусики, майки, рубашки, колготки; девочкам - колготки, майки, трусики, платьице или юбочка с кофточкой.</w:t>
            </w:r>
            <w:proofErr w:type="gram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теплое время - носки, гольфы.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• Комплект сменного белья для сна (пижама, если необходимо – клеенка и четыре байковые пеленки).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• Два пакета для хранения чистого и использованного белья.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• Чешки для музыкальных занятий (строго по размеру ноги).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Для занятия физкультурой в зале необходима специальная физкультурная форма: белая футболка, темные шорты из несинтетических, дышащих материалов; </w:t>
            </w:r>
            <w:proofErr w:type="gram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х/б</w:t>
            </w:r>
            <w:proofErr w:type="gram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носочки и спортивные тапочки без 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шнурков на резиновой подошве (строго по размеру ноги).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• Индивидуальная расческа для поддержания опрятного вида в течение дня.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• Головной убор (в теплый период года).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• Носовой платок или бумажные салфетки (необходимы ребенку, как в помещении, так и на прогулке). На одежде должны располагаться удобные карманы для их хранения.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4.5. Родители (законные представители) должны ежедневно проверять содержимое пакетов для хранения чистого и использованного белья, а также еженедельно менять комплект спортивной одежды, так как ребенок в процессе активной двигательной деятельности потеет.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4.6. Родители (законные представители) должны промаркировать вещи ребёнка (инициалы) во избежание потери или случайного обмена с другим ребенком. Одежда хранится в индивидуальном шкафчике воспитанника в раздевальной комнате. За утерю не промаркированной одежды и обуви администрация ДОУ ответственности не несет.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4.7. Для прогулок на улице, особенно в межсезонье и в зимний период, рекомендуется наличие сменной верхней одежды. 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4.8. Зимой и в мокрую погоду рекомендуется, чтобы у ребенка была запасная одежда (варежки, колготки, штаны и т.д.) для смены в отдельном мешочке.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4.9. Перед тем как вести ребенка в детский сад родителям (законным представителям) необходимо проверить, соответствует ли его одежда времени года и температуре воздуха. Проследить,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вместо рукавиц перчаток.</w:t>
            </w:r>
          </w:p>
          <w:p w:rsidR="006C76F1" w:rsidRPr="00354508" w:rsidRDefault="006C76F1" w:rsidP="00BE3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 ИГРА И ПРЕБЫВАНИЕ ВОСПИТАННИКОВ НА СВЕЖЕМ ВОЗДУХЕ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5.1. Воспитатели всех возрастных групп организуют прогулку воспитанников в соответствии с требованиями СанПиН 2.4.1.3049-13 пункт 11.5. Продолжительность прогулки детей составляет не менее 3-4 часов. Прогулки организуют 2 раза в день: в первую половину - до обеда и во вторую половину дня - после дневного сна или перед уходом детей домой. При температуре воздуха ниже минус 15оС и скорости ветра более 7м/с продолжительность прогулки сокращается. </w:t>
            </w:r>
            <w:proofErr w:type="gram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Прогулка не проводится при температуре воздуха ниже минус 15С и скорости ветра более 15 м/с для детей до 4 лет, а для детей 5-7 лет при температуре воздуха минус 20С и скорости ветра более 15 м/с, в иных случаях родители (законные представители) не имеют права требовать от воспитателей и администрации детского сада отмены данного режимного момента.</w:t>
            </w:r>
            <w:proofErr w:type="gramEnd"/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5.2. Администрация ДОУ оставляет за собой право отказать родителям (законным представителям) в просьбе оставлять воспитанников во время прогулки в групповой комнате, так как, в соответствии с требованиями СанПиН 2.4.1.3049-13 пункт 8.5, все помещения ежедневно и неоднократно проветриваются в отсутствии детей.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5.3. Использование личных велосипедов, самокатов и роликовых коньков в детском саду (без согласи</w:t>
            </w:r>
            <w:r w:rsidR="002D503F"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 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воспитателя) запрещено в целях обеспечения безопасности других детей.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5.4. Воспитанник может принести в детский сад личную игрушку, если она чистая и не содержит мелких опасных деталей и соответствует требованиям СанПиН 2.4.1.3049-13. Родитель (законный представитель), разрешая своему ребенку принести личную игрушку в детский сад, соглашается с мыслью, что «я и мой ребенок не расстроимся, если с ней будут играть другие дети или она испортится». За сохранность принесенной из дома игрушки, воспитатель и детский сад ответственности не несут. Запрещено приносить игровое оружие.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5.5. Если выясняется, что ребенок забрал домой игрушку из детского сада (в том числе и игрушку другого ребенка), то родители (законные представители) обязаны незамедлительно вернуть ее, разъяснив малышу, почему это запрещено.</w:t>
            </w:r>
          </w:p>
          <w:p w:rsid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5.6. Родителям (законным представителям), желающим отметить день рождения ребенка в ДОУ, следует побеседовать с воспитателями группы о традиции проведения этого праздника (решение родительского собрания в группе). Категорически запрещено угощать детей в ДОУ кремовыми 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изделиями, жвачками, конфетами на палочке, фруктами, лимонадо</w:t>
            </w:r>
            <w:r w:rsidR="00354508">
              <w:rPr>
                <w:rFonts w:ascii="Times New Roman" w:hAnsi="Times New Roman"/>
                <w:sz w:val="24"/>
                <w:szCs w:val="24"/>
                <w:lang w:eastAsia="ru-RU"/>
              </w:rPr>
              <w:t>м.</w:t>
            </w:r>
          </w:p>
          <w:p w:rsidR="00354508" w:rsidRDefault="00354508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4508" w:rsidRPr="00354508" w:rsidRDefault="006C76F1" w:rsidP="00BE34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6. СОТРУДНИЧЕСТВО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6.1. Педагоги, администрация ДОУ обязаны тесно сотрудничать с родителями (законными представителями) воспитанников для создания условий для успешной адаптации ребенка и обеспечения безопасной среды для его развития.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6.2. Родитель (законный представитель) должен получать педагогическую поддержку воспитателей, администрации во всех вопросах, касающихся воспитания ребенка.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6.3. Каждый родитель (законный представитель) имеет право принимать активное участие в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-образовательном процессе, участвовать в педагогических совещаниях ДОУ с правом совещательного голоса, вносить предложения по работе с воспитанниками, быть избранным путем голосования</w:t>
            </w:r>
            <w:r w:rsidR="000C0E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Родительский комитет </w:t>
            </w: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ДОУ.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6.4. Родители (законные представители) воспитанника обязаны соблюдать и выполнять условия настоящих правил, договора между ДОУ и родителями (законными представителями) воспитанника, устав ДОУ.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6.7. Если у родителя (законного представителя) возникли вопросы по организации </w:t>
            </w:r>
            <w:proofErr w:type="spellStart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-образовательного процесса, пребыванию ребенка в группе, следует: обсудить их с воспитателями группы; если это не помогло решению проблемы, необходимо обратиться к заведующе</w:t>
            </w:r>
            <w:r w:rsidR="002D503F"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й детским сад</w:t>
            </w:r>
            <w:r w:rsidR="000C0E0E">
              <w:rPr>
                <w:rFonts w:ascii="Times New Roman" w:hAnsi="Times New Roman"/>
                <w:sz w:val="24"/>
                <w:szCs w:val="24"/>
                <w:lang w:eastAsia="ru-RU"/>
              </w:rPr>
              <w:t>ом, по телефону 313</w:t>
            </w:r>
            <w:r w:rsidR="002D503F"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-1</w:t>
            </w:r>
            <w:r w:rsidR="00CE785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0C0E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C76F1" w:rsidRPr="00354508" w:rsidRDefault="006C76F1" w:rsidP="00BE3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7. РАЗНОЕ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7.1. Для отчисления ребенка необходимо: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• За 2 недели до ухода ребенка из ДОУ родитель (законный представитель) должен написать на имя заведующего заявление по установленной форме, где уточняется дата выбывания ребенка.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• Родители (законные представители) воспитанников, уходящих в школу, должны заблаговременно позаботиться об оплате за пребывание ребёнка в ДОУ (предоплата).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7.2. Порядок внесения изменений и дополнений:</w:t>
            </w:r>
          </w:p>
          <w:p w:rsidR="006C76F1" w:rsidRPr="00354508" w:rsidRDefault="006C76F1" w:rsidP="0035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450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 и дополнения в правила внутреннего распорядка вносятся по предложению родителей (законных представителей), членов Родительского комите</w:t>
            </w:r>
            <w:r w:rsidR="00BE3456">
              <w:rPr>
                <w:rFonts w:ascii="Times New Roman" w:hAnsi="Times New Roman"/>
                <w:sz w:val="24"/>
                <w:szCs w:val="24"/>
                <w:lang w:eastAsia="ru-RU"/>
              </w:rPr>
              <w:t>та, Совета и администрации ДОУ.</w:t>
            </w:r>
          </w:p>
        </w:tc>
      </w:tr>
    </w:tbl>
    <w:p w:rsidR="002D503F" w:rsidRPr="00C23A17" w:rsidRDefault="002D503F" w:rsidP="00C23A17">
      <w:pPr>
        <w:pStyle w:val="a3"/>
      </w:pPr>
    </w:p>
    <w:p w:rsidR="002D503F" w:rsidRDefault="002D503F" w:rsidP="006C76F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D503F" w:rsidRDefault="002D503F" w:rsidP="006C76F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D503F" w:rsidRDefault="002D503F" w:rsidP="006C76F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D503F" w:rsidRDefault="002D503F" w:rsidP="006C76F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4607" w:rsidRDefault="00074607" w:rsidP="006C76F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4607" w:rsidRDefault="00074607" w:rsidP="006C76F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4607" w:rsidRDefault="00074607" w:rsidP="006C76F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4607" w:rsidRDefault="00074607" w:rsidP="006C76F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4607" w:rsidRDefault="00074607" w:rsidP="006C76F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4607" w:rsidRDefault="00074607" w:rsidP="006C76F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4607" w:rsidRDefault="00074607" w:rsidP="006C76F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4607" w:rsidRDefault="00074607" w:rsidP="006C76F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4607" w:rsidRDefault="00074607" w:rsidP="006C76F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4607" w:rsidRDefault="00074607" w:rsidP="006C76F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4607" w:rsidRDefault="00074607" w:rsidP="006C76F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4607" w:rsidRDefault="00074607" w:rsidP="006C76F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4607" w:rsidRDefault="00074607" w:rsidP="006C76F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4607" w:rsidRDefault="00074607" w:rsidP="006C76F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4607" w:rsidRDefault="00074607" w:rsidP="006C76F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4607">
        <w:rPr>
          <w:rFonts w:ascii="Times New Roman" w:eastAsia="Times New Roman" w:hAnsi="Times New Roman"/>
          <w:b/>
          <w:sz w:val="28"/>
          <w:szCs w:val="28"/>
          <w:lang w:eastAsia="ru-RU"/>
        </w:rPr>
        <w:object w:dxaOrig="8926" w:dyaOrig="12631">
          <v:shape id="_x0000_i1026" type="#_x0000_t75" style="width:446.55pt;height:631.4pt" o:ole="">
            <v:imagedata r:id="rId9" o:title=""/>
          </v:shape>
          <o:OLEObject Type="Embed" ProgID="AcroExch.Document.DC" ShapeID="_x0000_i1026" DrawAspect="Content" ObjectID="_1622895303" r:id="rId10"/>
        </w:object>
      </w:r>
      <w:bookmarkStart w:id="0" w:name="_GoBack"/>
      <w:bookmarkEnd w:id="0"/>
    </w:p>
    <w:sectPr w:rsidR="00074607" w:rsidSect="005C3A52"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992" w:rsidRDefault="009C4992" w:rsidP="004A5C02">
      <w:pPr>
        <w:spacing w:after="0" w:line="240" w:lineRule="auto"/>
      </w:pPr>
      <w:r>
        <w:separator/>
      </w:r>
    </w:p>
  </w:endnote>
  <w:endnote w:type="continuationSeparator" w:id="0">
    <w:p w:rsidR="009C4992" w:rsidRDefault="009C4992" w:rsidP="004A5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456" w:rsidRDefault="00BE3456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74607">
      <w:rPr>
        <w:noProof/>
      </w:rPr>
      <w:t>5</w:t>
    </w:r>
    <w:r>
      <w:fldChar w:fldCharType="end"/>
    </w:r>
  </w:p>
  <w:p w:rsidR="00BE3456" w:rsidRDefault="00BE345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992" w:rsidRDefault="009C4992" w:rsidP="004A5C02">
      <w:pPr>
        <w:spacing w:after="0" w:line="240" w:lineRule="auto"/>
      </w:pPr>
      <w:r>
        <w:separator/>
      </w:r>
    </w:p>
  </w:footnote>
  <w:footnote w:type="continuationSeparator" w:id="0">
    <w:p w:rsidR="009C4992" w:rsidRDefault="009C4992" w:rsidP="004A5C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6387"/>
    <w:multiLevelType w:val="multilevel"/>
    <w:tmpl w:val="E84C7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A2E76"/>
    <w:multiLevelType w:val="multilevel"/>
    <w:tmpl w:val="5052DE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96569"/>
    <w:multiLevelType w:val="multilevel"/>
    <w:tmpl w:val="99A86FE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5A3C54"/>
    <w:multiLevelType w:val="multilevel"/>
    <w:tmpl w:val="5896E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8F6B8A"/>
    <w:multiLevelType w:val="multilevel"/>
    <w:tmpl w:val="D7FEAD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F9529B"/>
    <w:multiLevelType w:val="multilevel"/>
    <w:tmpl w:val="9F0870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853F1C"/>
    <w:multiLevelType w:val="multilevel"/>
    <w:tmpl w:val="8B3A933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AA7DA4"/>
    <w:multiLevelType w:val="singleLevel"/>
    <w:tmpl w:val="3120F850"/>
    <w:lvl w:ilvl="0">
      <w:start w:val="1"/>
      <w:numFmt w:val="decimal"/>
      <w:lvlText w:val="1.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</w:abstractNum>
  <w:abstractNum w:abstractNumId="8">
    <w:nsid w:val="1B332DFF"/>
    <w:multiLevelType w:val="multilevel"/>
    <w:tmpl w:val="B0F8AF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D71883"/>
    <w:multiLevelType w:val="multilevel"/>
    <w:tmpl w:val="103C1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6B7827"/>
    <w:multiLevelType w:val="multilevel"/>
    <w:tmpl w:val="6EA650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4975FE"/>
    <w:multiLevelType w:val="multilevel"/>
    <w:tmpl w:val="E0A014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D31F1F"/>
    <w:multiLevelType w:val="multilevel"/>
    <w:tmpl w:val="195E69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CB5877"/>
    <w:multiLevelType w:val="multilevel"/>
    <w:tmpl w:val="236666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C759F0"/>
    <w:multiLevelType w:val="multilevel"/>
    <w:tmpl w:val="0C7671F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DB33D9D"/>
    <w:multiLevelType w:val="multilevel"/>
    <w:tmpl w:val="C4F8E9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A91F3D"/>
    <w:multiLevelType w:val="multilevel"/>
    <w:tmpl w:val="1E6C5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460F2B"/>
    <w:multiLevelType w:val="multilevel"/>
    <w:tmpl w:val="2144A0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6F30F3"/>
    <w:multiLevelType w:val="multilevel"/>
    <w:tmpl w:val="2CD8AC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9141B5C"/>
    <w:multiLevelType w:val="multilevel"/>
    <w:tmpl w:val="7DC67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EC784A"/>
    <w:multiLevelType w:val="multilevel"/>
    <w:tmpl w:val="1ACA2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7B0F8D"/>
    <w:multiLevelType w:val="multilevel"/>
    <w:tmpl w:val="8A069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E51C80"/>
    <w:multiLevelType w:val="multilevel"/>
    <w:tmpl w:val="305A43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BD1C1B"/>
    <w:multiLevelType w:val="multilevel"/>
    <w:tmpl w:val="F898A1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3B7787"/>
    <w:multiLevelType w:val="multilevel"/>
    <w:tmpl w:val="8970F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AD2385"/>
    <w:multiLevelType w:val="multilevel"/>
    <w:tmpl w:val="BE80BB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915081"/>
    <w:multiLevelType w:val="multilevel"/>
    <w:tmpl w:val="63E6E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</w:num>
  <w:num w:numId="2">
    <w:abstractNumId w:val="14"/>
  </w:num>
  <w:num w:numId="3">
    <w:abstractNumId w:val="18"/>
  </w:num>
  <w:num w:numId="4">
    <w:abstractNumId w:val="3"/>
  </w:num>
  <w:num w:numId="5">
    <w:abstractNumId w:val="16"/>
  </w:num>
  <w:num w:numId="6">
    <w:abstractNumId w:val="5"/>
  </w:num>
  <w:num w:numId="7">
    <w:abstractNumId w:val="9"/>
  </w:num>
  <w:num w:numId="8">
    <w:abstractNumId w:val="25"/>
  </w:num>
  <w:num w:numId="9">
    <w:abstractNumId w:val="8"/>
  </w:num>
  <w:num w:numId="10">
    <w:abstractNumId w:val="0"/>
  </w:num>
  <w:num w:numId="11">
    <w:abstractNumId w:val="23"/>
  </w:num>
  <w:num w:numId="12">
    <w:abstractNumId w:val="19"/>
  </w:num>
  <w:num w:numId="13">
    <w:abstractNumId w:val="11"/>
  </w:num>
  <w:num w:numId="14">
    <w:abstractNumId w:val="26"/>
  </w:num>
  <w:num w:numId="15">
    <w:abstractNumId w:val="20"/>
  </w:num>
  <w:num w:numId="16">
    <w:abstractNumId w:val="1"/>
  </w:num>
  <w:num w:numId="17">
    <w:abstractNumId w:val="15"/>
  </w:num>
  <w:num w:numId="18">
    <w:abstractNumId w:val="24"/>
  </w:num>
  <w:num w:numId="19">
    <w:abstractNumId w:val="2"/>
  </w:num>
  <w:num w:numId="20">
    <w:abstractNumId w:val="10"/>
  </w:num>
  <w:num w:numId="21">
    <w:abstractNumId w:val="21"/>
  </w:num>
  <w:num w:numId="22">
    <w:abstractNumId w:val="4"/>
  </w:num>
  <w:num w:numId="23">
    <w:abstractNumId w:val="13"/>
  </w:num>
  <w:num w:numId="24">
    <w:abstractNumId w:val="22"/>
  </w:num>
  <w:num w:numId="25">
    <w:abstractNumId w:val="12"/>
  </w:num>
  <w:num w:numId="26">
    <w:abstractNumId w:val="17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76F1"/>
    <w:rsid w:val="00036773"/>
    <w:rsid w:val="00074607"/>
    <w:rsid w:val="000C0E0E"/>
    <w:rsid w:val="00102D9D"/>
    <w:rsid w:val="001218CF"/>
    <w:rsid w:val="001E5A8F"/>
    <w:rsid w:val="00290F44"/>
    <w:rsid w:val="002B25BB"/>
    <w:rsid w:val="002D503F"/>
    <w:rsid w:val="00354508"/>
    <w:rsid w:val="0040017E"/>
    <w:rsid w:val="00431DF2"/>
    <w:rsid w:val="00472D14"/>
    <w:rsid w:val="004A5C02"/>
    <w:rsid w:val="004E6C98"/>
    <w:rsid w:val="00591550"/>
    <w:rsid w:val="005C3A52"/>
    <w:rsid w:val="005F5D7B"/>
    <w:rsid w:val="00604EBD"/>
    <w:rsid w:val="0064448B"/>
    <w:rsid w:val="006B431F"/>
    <w:rsid w:val="006C76F1"/>
    <w:rsid w:val="006C7C45"/>
    <w:rsid w:val="00747640"/>
    <w:rsid w:val="008456CB"/>
    <w:rsid w:val="008535AC"/>
    <w:rsid w:val="009222B9"/>
    <w:rsid w:val="00937885"/>
    <w:rsid w:val="00953464"/>
    <w:rsid w:val="009C4992"/>
    <w:rsid w:val="00B86CBC"/>
    <w:rsid w:val="00BB19AC"/>
    <w:rsid w:val="00BE3456"/>
    <w:rsid w:val="00C23A17"/>
    <w:rsid w:val="00CE7852"/>
    <w:rsid w:val="00DD0095"/>
    <w:rsid w:val="00F02985"/>
    <w:rsid w:val="00F11DE3"/>
    <w:rsid w:val="00F3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C0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76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6C76F1"/>
    <w:rPr>
      <w:b/>
      <w:bCs/>
    </w:rPr>
  </w:style>
  <w:style w:type="paragraph" w:styleId="a5">
    <w:name w:val="header"/>
    <w:basedOn w:val="a"/>
    <w:link w:val="a6"/>
    <w:uiPriority w:val="99"/>
    <w:unhideWhenUsed/>
    <w:rsid w:val="004A5C0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4A5C02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4A5C0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4A5C02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54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54508"/>
    <w:rPr>
      <w:rFonts w:ascii="Tahoma" w:hAnsi="Tahoma" w:cs="Tahoma"/>
      <w:sz w:val="16"/>
      <w:szCs w:val="16"/>
      <w:lang w:eastAsia="en-US"/>
    </w:rPr>
  </w:style>
  <w:style w:type="paragraph" w:styleId="ab">
    <w:name w:val="No Spacing"/>
    <w:uiPriority w:val="1"/>
    <w:qFormat/>
    <w:rsid w:val="00F11DE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8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2033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улыбка</dc:creator>
  <cp:keywords/>
  <cp:lastModifiedBy>Алёнушка</cp:lastModifiedBy>
  <cp:revision>2</cp:revision>
  <cp:lastPrinted>2019-06-21T10:59:00Z</cp:lastPrinted>
  <dcterms:created xsi:type="dcterms:W3CDTF">2019-06-24T12:29:00Z</dcterms:created>
  <dcterms:modified xsi:type="dcterms:W3CDTF">2019-06-24T12:29:00Z</dcterms:modified>
</cp:coreProperties>
</file>